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9F" w:rsidRPr="006F4DA0" w:rsidRDefault="001C41F1">
      <w:pPr>
        <w:rPr>
          <w:sz w:val="36"/>
          <w:szCs w:val="36"/>
        </w:rPr>
      </w:pPr>
      <w:r w:rsidRPr="006F4DA0">
        <w:rPr>
          <w:sz w:val="36"/>
          <w:szCs w:val="36"/>
        </w:rPr>
        <w:t>Fees for Narre Warren Clinic</w:t>
      </w:r>
    </w:p>
    <w:p w:rsidR="001C41F1" w:rsidRPr="006F4DA0" w:rsidRDefault="001C41F1">
      <w:pPr>
        <w:rPr>
          <w:b/>
        </w:rPr>
      </w:pPr>
      <w:r w:rsidRPr="006F4DA0">
        <w:rPr>
          <w:b/>
        </w:rPr>
        <w:t>MIXED BILLING INFORMATION</w:t>
      </w:r>
    </w:p>
    <w:p w:rsidR="001C41F1" w:rsidRPr="006F4DA0" w:rsidRDefault="001C41F1">
      <w:pPr>
        <w:rPr>
          <w:b/>
        </w:rPr>
      </w:pPr>
      <w:r w:rsidRPr="006F4DA0">
        <w:rPr>
          <w:b/>
        </w:rPr>
        <w:t>As of the 1</w:t>
      </w:r>
      <w:r w:rsidRPr="006F4DA0">
        <w:rPr>
          <w:b/>
          <w:vertAlign w:val="superscript"/>
        </w:rPr>
        <w:t>st</w:t>
      </w:r>
      <w:r w:rsidRPr="006F4DA0">
        <w:rPr>
          <w:b/>
        </w:rPr>
        <w:t xml:space="preserve"> of February 2023 we are moving to mixed billing.</w:t>
      </w:r>
    </w:p>
    <w:p w:rsidR="001C41F1" w:rsidRDefault="001C41F1">
      <w:r>
        <w:t>We will no longer be a bulk billing practice; we will be a “mixed billing practice”.</w:t>
      </w:r>
    </w:p>
    <w:p w:rsidR="001C41F1" w:rsidRDefault="001C41F1">
      <w:r>
        <w:t xml:space="preserve">With the rising costs and limited Medicare rebate, it has become challenging to keep the clinic running. We have absorbed </w:t>
      </w:r>
      <w:r w:rsidR="006F4DA0">
        <w:t>this cost</w:t>
      </w:r>
      <w:r>
        <w:t xml:space="preserve"> for as long as we could, however the practice must now make some changes.</w:t>
      </w:r>
    </w:p>
    <w:p w:rsidR="003D51F8" w:rsidRDefault="003D51F8"/>
    <w:p w:rsidR="001C41F1" w:rsidRPr="006F4DA0" w:rsidRDefault="001C41F1">
      <w:pPr>
        <w:rPr>
          <w:b/>
        </w:rPr>
      </w:pPr>
      <w:r w:rsidRPr="006F4DA0">
        <w:rPr>
          <w:b/>
        </w:rPr>
        <w:t>As of the 1</w:t>
      </w:r>
      <w:r w:rsidRPr="006F4DA0">
        <w:rPr>
          <w:b/>
          <w:vertAlign w:val="superscript"/>
        </w:rPr>
        <w:t>st</w:t>
      </w:r>
      <w:r w:rsidRPr="006F4DA0">
        <w:rPr>
          <w:b/>
        </w:rPr>
        <w:t xml:space="preserve"> February 2023, these will be the following fees:</w:t>
      </w:r>
    </w:p>
    <w:p w:rsidR="001C41F1" w:rsidRDefault="001C41F1">
      <w:r>
        <w:t>Standard Consult     $65-Rebate $39.75 Out of pocket $25.25</w:t>
      </w:r>
    </w:p>
    <w:p w:rsidR="001C41F1" w:rsidRDefault="001C41F1">
      <w:r>
        <w:t>Long Consult             $105-Rebate $76.95 Out of pocket $28.05</w:t>
      </w:r>
    </w:p>
    <w:p w:rsidR="001C41F1" w:rsidRDefault="001C41F1">
      <w:r>
        <w:t>Telehealth                 $65-R</w:t>
      </w:r>
      <w:r w:rsidR="00E235FE">
        <w:t>ebate $39.75 Out of pocket $25.2</w:t>
      </w:r>
      <w:r>
        <w:t>5</w:t>
      </w:r>
    </w:p>
    <w:p w:rsidR="001C41F1" w:rsidRDefault="001C41F1"/>
    <w:p w:rsidR="001C41F1" w:rsidRPr="006F4DA0" w:rsidRDefault="001C41F1">
      <w:pPr>
        <w:rPr>
          <w:b/>
        </w:rPr>
      </w:pPr>
      <w:r w:rsidRPr="006F4DA0">
        <w:rPr>
          <w:b/>
        </w:rPr>
        <w:t>With Telehealth you will be called before your appointment to pay for the consult</w:t>
      </w:r>
    </w:p>
    <w:p w:rsidR="00847AFB" w:rsidRDefault="00847AFB"/>
    <w:p w:rsidR="00847AFB" w:rsidRPr="006F4DA0" w:rsidRDefault="00847AFB">
      <w:pPr>
        <w:rPr>
          <w:b/>
        </w:rPr>
      </w:pPr>
      <w:r w:rsidRPr="006F4DA0">
        <w:rPr>
          <w:b/>
        </w:rPr>
        <w:t>Patient without Medicare card</w:t>
      </w:r>
    </w:p>
    <w:p w:rsidR="00847AFB" w:rsidRDefault="00847AFB">
      <w:r>
        <w:t>Standard consult     $70</w:t>
      </w:r>
    </w:p>
    <w:p w:rsidR="00847AFB" w:rsidRDefault="00847AFB">
      <w:r>
        <w:t>Long consult            $110</w:t>
      </w:r>
    </w:p>
    <w:p w:rsidR="00847AFB" w:rsidRDefault="00847AFB"/>
    <w:p w:rsidR="00847AFB" w:rsidRPr="006F4DA0" w:rsidRDefault="00847AFB">
      <w:pPr>
        <w:rPr>
          <w:b/>
        </w:rPr>
      </w:pPr>
      <w:r w:rsidRPr="006F4DA0">
        <w:rPr>
          <w:b/>
        </w:rPr>
        <w:t>Exemptions to this are</w:t>
      </w:r>
    </w:p>
    <w:p w:rsidR="00847AFB" w:rsidRDefault="00847AFB">
      <w:r>
        <w:t>- Children under 16</w:t>
      </w:r>
    </w:p>
    <w:p w:rsidR="00847AFB" w:rsidRDefault="00847AFB">
      <w:r>
        <w:t>- Pension Cardholders</w:t>
      </w:r>
    </w:p>
    <w:p w:rsidR="00847AFB" w:rsidRDefault="00847AFB">
      <w:r>
        <w:t>- Health Care cardholders</w:t>
      </w:r>
    </w:p>
    <w:p w:rsidR="00847AFB" w:rsidRDefault="00626C28">
      <w:r>
        <w:t xml:space="preserve"> </w:t>
      </w:r>
      <w:r w:rsidR="00847AFB">
        <w:t xml:space="preserve">-Care </w:t>
      </w:r>
      <w:r w:rsidR="00030C21">
        <w:t>Plans</w:t>
      </w:r>
      <w:r w:rsidR="00EC388D">
        <w:t xml:space="preserve"> (Chronic condition)</w:t>
      </w:r>
    </w:p>
    <w:p w:rsidR="00030C21" w:rsidRDefault="00030C21"/>
    <w:p w:rsidR="00030C21" w:rsidRPr="00626C28" w:rsidRDefault="00030C21">
      <w:pPr>
        <w:rPr>
          <w:b/>
        </w:rPr>
      </w:pPr>
      <w:r w:rsidRPr="00626C28">
        <w:rPr>
          <w:b/>
        </w:rPr>
        <w:t>Mental Health Care plan- Out of pocket around $30</w:t>
      </w:r>
    </w:p>
    <w:p w:rsidR="00030C21" w:rsidRDefault="00030C21">
      <w:r>
        <w:t>We are committed to maintaining and improving the quality of healthcare we provide.</w:t>
      </w:r>
    </w:p>
    <w:p w:rsidR="00030C21" w:rsidRDefault="00030C21">
      <w:r>
        <w:t>In order to protect the sus</w:t>
      </w:r>
      <w:r w:rsidR="006F4DA0">
        <w:t>tainability of this practice, we need to make this change.</w:t>
      </w:r>
    </w:p>
    <w:p w:rsidR="006F4DA0" w:rsidRDefault="006F4DA0">
      <w:r>
        <w:t>We cannot thank you enough for your ongoing support of our practice- in the past and into the future as we make this transition.</w:t>
      </w:r>
    </w:p>
    <w:p w:rsidR="001652A7" w:rsidRDefault="001652A7"/>
    <w:p w:rsidR="001652A7" w:rsidRDefault="001652A7"/>
    <w:p w:rsidR="006F4DA0" w:rsidRDefault="00626C28">
      <w:pPr>
        <w:rPr>
          <w:b/>
        </w:rPr>
      </w:pPr>
      <w:bookmarkStart w:id="0" w:name="_GoBack"/>
      <w:bookmarkEnd w:id="0"/>
      <w:r w:rsidRPr="001652A7">
        <w:rPr>
          <w:b/>
        </w:rPr>
        <w:t>What is mixed billing?</w:t>
      </w:r>
    </w:p>
    <w:p w:rsidR="00626C28" w:rsidRDefault="00626C28">
      <w:r>
        <w:t xml:space="preserve">Mixed billing means that most patients will pay a “gap payment” for appointments. A gap payment is an out of pocket cost </w:t>
      </w:r>
      <w:r w:rsidR="00E235FE">
        <w:t>that</w:t>
      </w:r>
      <w:r>
        <w:t xml:space="preserve"> is the </w:t>
      </w:r>
      <w:r w:rsidR="00E235FE">
        <w:t xml:space="preserve">difference between the practice’s private fee and your Medicare rebate. Our gap fee is </w:t>
      </w:r>
      <w:proofErr w:type="gramStart"/>
      <w:r w:rsidR="00E235FE">
        <w:t>between $20-$30</w:t>
      </w:r>
      <w:proofErr w:type="gramEnd"/>
      <w:r w:rsidR="00E235FE">
        <w:t>.</w:t>
      </w:r>
    </w:p>
    <w:p w:rsidR="00E235FE" w:rsidRDefault="00E235FE">
      <w:r>
        <w:t>However, some patients will continue to be bulk billed please read exceptions.</w:t>
      </w:r>
    </w:p>
    <w:p w:rsidR="00E235FE" w:rsidRDefault="00E235FE"/>
    <w:p w:rsidR="00E235FE" w:rsidRDefault="00E235FE">
      <w:pPr>
        <w:rPr>
          <w:b/>
        </w:rPr>
      </w:pPr>
      <w:r w:rsidRPr="001652A7">
        <w:rPr>
          <w:b/>
        </w:rPr>
        <w:t>How will the fee be processed?</w:t>
      </w:r>
    </w:p>
    <w:p w:rsidR="00E235FE" w:rsidRDefault="00E235FE">
      <w:r>
        <w:t>You will be charged the full consultation fee to your credit card or debit card at the end of the face-to-face appointment.</w:t>
      </w:r>
    </w:p>
    <w:p w:rsidR="001652A7" w:rsidRDefault="001652A7"/>
    <w:p w:rsidR="00E235FE" w:rsidRDefault="00E235FE">
      <w:pPr>
        <w:rPr>
          <w:b/>
        </w:rPr>
      </w:pPr>
      <w:r w:rsidRPr="001652A7">
        <w:rPr>
          <w:b/>
        </w:rPr>
        <w:t>Medicare cardholders</w:t>
      </w:r>
    </w:p>
    <w:p w:rsidR="00E235FE" w:rsidRDefault="00E235FE">
      <w:r>
        <w:t>We can then electronically process your Medicare rebate on your behalf. The rebate should appear in to your account within 1-2 business days. We re</w:t>
      </w:r>
      <w:r w:rsidR="00EC388D">
        <w:t>commend that you ensure your bank details are up to date on MY GOV APP to avoid any delays in receiving your rebate.</w:t>
      </w:r>
    </w:p>
    <w:p w:rsidR="00EC388D" w:rsidRDefault="00EC388D">
      <w:r>
        <w:t>If you have a debit card, we can process your payment through the clinic and you will receive the rebate instantly.</w:t>
      </w:r>
    </w:p>
    <w:p w:rsidR="00EC388D" w:rsidRDefault="00EC388D">
      <w:r>
        <w:t>The “gap fee “is $20-$30</w:t>
      </w:r>
    </w:p>
    <w:p w:rsidR="00EC388D" w:rsidRDefault="00EC388D">
      <w:r>
        <w:t>Paying by cash you will get a receipt and have to claim you relate back from Medicare yourself</w:t>
      </w:r>
    </w:p>
    <w:p w:rsidR="00E235FE" w:rsidRDefault="00E235FE"/>
    <w:p w:rsidR="00E235FE" w:rsidRDefault="00E235FE"/>
    <w:p w:rsidR="001C41F1" w:rsidRDefault="001C41F1">
      <w:r>
        <w:t xml:space="preserve"> </w:t>
      </w:r>
    </w:p>
    <w:sectPr w:rsidR="001C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1"/>
    <w:rsid w:val="00030C21"/>
    <w:rsid w:val="001652A7"/>
    <w:rsid w:val="001C41F1"/>
    <w:rsid w:val="003D51F8"/>
    <w:rsid w:val="00626C28"/>
    <w:rsid w:val="006F4DA0"/>
    <w:rsid w:val="00847AFB"/>
    <w:rsid w:val="00E235FE"/>
    <w:rsid w:val="00EC388D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8C04"/>
  <w15:chartTrackingRefBased/>
  <w15:docId w15:val="{EBEC8552-8A99-48A2-97BE-5D43E26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Bushby</dc:creator>
  <cp:keywords/>
  <dc:description/>
  <cp:lastModifiedBy>Nicole Stewart</cp:lastModifiedBy>
  <cp:revision>3</cp:revision>
  <cp:lastPrinted>2023-01-27T00:38:00Z</cp:lastPrinted>
  <dcterms:created xsi:type="dcterms:W3CDTF">2023-01-18T20:27:00Z</dcterms:created>
  <dcterms:modified xsi:type="dcterms:W3CDTF">2023-01-27T00:39:00Z</dcterms:modified>
</cp:coreProperties>
</file>